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2D30" w14:textId="4722AE15" w:rsidR="0097410A" w:rsidRDefault="00454CC6">
      <w:pPr>
        <w:jc w:val="center"/>
        <w:rPr>
          <w:b/>
          <w:sz w:val="48"/>
          <w:szCs w:val="48"/>
        </w:rPr>
      </w:pPr>
      <w:r w:rsidRPr="00454CC6">
        <w:rPr>
          <w:b/>
          <w:sz w:val="48"/>
          <w:szCs w:val="48"/>
        </w:rPr>
        <w:t>RHTRX-24</w:t>
      </w:r>
      <w:r w:rsidR="004A7C69">
        <w:rPr>
          <w:rFonts w:hint="eastAsia"/>
          <w:b/>
          <w:sz w:val="48"/>
          <w:szCs w:val="48"/>
        </w:rPr>
        <w:t>新型土壤干燥箱使用说明书</w:t>
      </w:r>
    </w:p>
    <w:p w14:paraId="0DEF34DA" w14:textId="77777777" w:rsidR="0097410A" w:rsidRDefault="004A7C69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产品概述</w:t>
      </w:r>
    </w:p>
    <w:p w14:paraId="2CCB3B55" w14:textId="77777777" w:rsidR="0097410A" w:rsidRDefault="004A7C69">
      <w:pPr>
        <w:pStyle w:val="a7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土壤干燥箱专门用于土壤样品的风干干燥。</w:t>
      </w:r>
    </w:p>
    <w:p w14:paraId="0BAFEA56" w14:textId="77777777" w:rsidR="0097410A" w:rsidRDefault="004A7C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空气干燥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净化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加热单元：由空气干燥器、空气净化器和恒温加热器组成。空气由该单元处理后变成干燥、洁净的暖风。供各舱室样品干燥用。</w:t>
      </w:r>
    </w:p>
    <w:p w14:paraId="76BD94C8" w14:textId="77777777" w:rsidR="0097410A" w:rsidRDefault="004A7C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样品舱：在主机上设有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个分隔独立的舱室，不锈钢材质，舱门设有带观察窗，方便观察样品状态。</w:t>
      </w:r>
    </w:p>
    <w:p w14:paraId="6201B34E" w14:textId="77777777" w:rsidR="0097410A" w:rsidRDefault="004A7C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风路：每</w:t>
      </w:r>
      <w:proofErr w:type="gramStart"/>
      <w:r>
        <w:rPr>
          <w:rFonts w:hint="eastAsia"/>
          <w:sz w:val="24"/>
          <w:szCs w:val="24"/>
        </w:rPr>
        <w:t>一个样品仓有</w:t>
      </w:r>
      <w:proofErr w:type="gramEnd"/>
      <w:r>
        <w:rPr>
          <w:rFonts w:hint="eastAsia"/>
          <w:sz w:val="24"/>
          <w:szCs w:val="24"/>
        </w:rPr>
        <w:t>独立的干燥气源进口，</w:t>
      </w:r>
    </w:p>
    <w:p w14:paraId="7648961E" w14:textId="77777777" w:rsidR="0097410A" w:rsidRDefault="004A7C69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仪表的设定：设定温度：按温度显示板上的设定键，按▲键设定值增加，按▼键设定值减小，</w:t>
      </w:r>
      <w:proofErr w:type="gramStart"/>
      <w:r>
        <w:rPr>
          <w:rFonts w:hint="eastAsia"/>
          <w:sz w:val="24"/>
          <w:szCs w:val="24"/>
        </w:rPr>
        <w:t>长按</w:t>
      </w:r>
      <w:proofErr w:type="gramEnd"/>
      <w:r>
        <w:rPr>
          <w:rFonts w:hint="eastAsia"/>
          <w:sz w:val="24"/>
          <w:szCs w:val="24"/>
        </w:rPr>
        <w:t>▲键或▼</w:t>
      </w:r>
      <w:proofErr w:type="gramStart"/>
      <w:r>
        <w:rPr>
          <w:rFonts w:hint="eastAsia"/>
          <w:sz w:val="24"/>
          <w:szCs w:val="24"/>
        </w:rPr>
        <w:t>键数据</w:t>
      </w:r>
      <w:proofErr w:type="gramEnd"/>
      <w:r>
        <w:rPr>
          <w:rFonts w:hint="eastAsia"/>
          <w:sz w:val="24"/>
          <w:szCs w:val="24"/>
        </w:rPr>
        <w:t>会快速变动，选定好所需温度值后松开手，再按一下设定键，温度即设定完毕。新调整的温度值自动保存。</w:t>
      </w:r>
    </w:p>
    <w:p w14:paraId="59B3F47C" w14:textId="77777777" w:rsidR="0097410A" w:rsidRDefault="004A7C69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工作时，如加热打开，气泵一定要打开；如加热关闭，气泵可以开，也可以不开！</w:t>
      </w:r>
    </w:p>
    <w:p w14:paraId="67B70EFD" w14:textId="77777777" w:rsidR="0097410A" w:rsidRDefault="004A7C6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二、仪器主要特点</w:t>
      </w:r>
    </w:p>
    <w:p w14:paraId="74C6E6DC" w14:textId="77777777" w:rsidR="0097410A" w:rsidRDefault="004A7C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本土壤干燥箱设有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个独立舱室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，防止样品间的交叉污染。</w:t>
      </w:r>
    </w:p>
    <w:p w14:paraId="0D9375CB" w14:textId="77777777" w:rsidR="0097410A" w:rsidRDefault="004A7C69">
      <w:pPr>
        <w:ind w:firstLineChars="200" w:firstLine="480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  <w:lang w:val="ru-RU"/>
        </w:rPr>
        <w:t>样品舱室为不锈钢材质，避免受到化学腐蚀及有机物的吸附，易于清理。</w:t>
      </w:r>
    </w:p>
    <w:p w14:paraId="6D1AA790" w14:textId="77777777" w:rsidR="0097410A" w:rsidRDefault="004A7C69">
      <w:pPr>
        <w:ind w:firstLineChars="200" w:firstLine="480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3.</w:t>
      </w:r>
      <w:r>
        <w:rPr>
          <w:rFonts w:hint="eastAsia"/>
          <w:sz w:val="24"/>
          <w:szCs w:val="24"/>
          <w:lang w:val="ru-RU"/>
        </w:rPr>
        <w:t>样品舱室设有观察窗，方便随时观察样品的状态。</w:t>
      </w:r>
    </w:p>
    <w:p w14:paraId="329B2FB5" w14:textId="77777777" w:rsidR="0097410A" w:rsidRDefault="004A7C69">
      <w:pPr>
        <w:ind w:firstLineChars="200" w:firstLine="480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4.</w:t>
      </w:r>
      <w:r>
        <w:rPr>
          <w:rFonts w:hint="eastAsia"/>
          <w:sz w:val="24"/>
          <w:szCs w:val="24"/>
          <w:lang w:val="ru-RU"/>
        </w:rPr>
        <w:t>干燥箱底部设有脚轮、方便移动。</w:t>
      </w:r>
    </w:p>
    <w:p w14:paraId="0681F7EB" w14:textId="77777777" w:rsidR="0097410A" w:rsidRDefault="004A7C69">
      <w:pPr>
        <w:ind w:firstLineChars="200" w:firstLine="480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5.</w:t>
      </w:r>
      <w:r>
        <w:rPr>
          <w:rFonts w:hint="eastAsia"/>
          <w:sz w:val="24"/>
          <w:szCs w:val="24"/>
          <w:lang w:val="ru-RU"/>
        </w:rPr>
        <w:t>本干燥箱使用操作简便、易于维护。</w:t>
      </w:r>
    </w:p>
    <w:p w14:paraId="43109896" w14:textId="77777777" w:rsidR="0097410A" w:rsidRDefault="004A7C69">
      <w:pPr>
        <w:rPr>
          <w:lang w:val="ru-RU"/>
        </w:rPr>
      </w:pPr>
      <w:r>
        <w:rPr>
          <w:rFonts w:hint="eastAsia"/>
          <w:sz w:val="28"/>
          <w:szCs w:val="28"/>
          <w:lang w:val="ru-RU"/>
        </w:rPr>
        <w:t>三</w:t>
      </w:r>
      <w:r>
        <w:rPr>
          <w:rFonts w:hint="eastAsia"/>
          <w:lang w:val="ru-RU"/>
        </w:rPr>
        <w:t>、</w:t>
      </w:r>
      <w:r>
        <w:rPr>
          <w:rFonts w:hint="eastAsia"/>
          <w:b/>
          <w:sz w:val="28"/>
          <w:szCs w:val="28"/>
          <w:lang w:val="ru-RU"/>
        </w:rPr>
        <w:t>使用操作</w:t>
      </w:r>
    </w:p>
    <w:p w14:paraId="6EBA7E64" w14:textId="77777777" w:rsidR="0097410A" w:rsidRDefault="004A7C69">
      <w:pPr>
        <w:autoSpaceDE w:val="0"/>
        <w:autoSpaceDN w:val="0"/>
        <w:spacing w:line="329" w:lineRule="exact"/>
        <w:jc w:val="left"/>
        <w:rPr>
          <w:rFonts w:ascii="FDKGVF+ËÎÌå" w:hAnsi="FDKGVF+ËÎÌå" w:cs="FDKGVF+ËÎÌå"/>
          <w:color w:val="000000"/>
          <w:sz w:val="24"/>
          <w:szCs w:val="24"/>
        </w:rPr>
      </w:pPr>
      <w:r>
        <w:rPr>
          <w:rFonts w:ascii="Cambria" w:hint="eastAsia"/>
          <w:b/>
          <w:color w:val="000000"/>
          <w:sz w:val="24"/>
          <w:szCs w:val="24"/>
        </w:rPr>
        <w:t>3</w:t>
      </w:r>
      <w:r>
        <w:rPr>
          <w:rFonts w:ascii="Cambria"/>
          <w:b/>
          <w:color w:val="000000"/>
          <w:sz w:val="24"/>
          <w:szCs w:val="24"/>
        </w:rPr>
        <w:t>.1</w:t>
      </w:r>
      <w:r>
        <w:rPr>
          <w:rFonts w:ascii="FDKGVF+ËÎÌå" w:hAnsi="FDKGVF+ËÎÌå" w:cs="FDKGVF+ËÎÌå"/>
          <w:color w:val="000000"/>
          <w:sz w:val="24"/>
          <w:szCs w:val="24"/>
        </w:rPr>
        <w:t>开机使用操作</w:t>
      </w:r>
    </w:p>
    <w:p w14:paraId="038FC29C" w14:textId="77777777" w:rsidR="0097410A" w:rsidRDefault="004A7C69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  <w:lang w:val="ru-RU"/>
        </w:rPr>
        <w:t>首先打开干燥箱上方的控制箱（控制箱在此处），接通电源</w:t>
      </w:r>
      <w:r>
        <w:rPr>
          <w:rFonts w:hint="eastAsia"/>
          <w:sz w:val="24"/>
          <w:szCs w:val="24"/>
          <w:lang w:val="ru-RU"/>
        </w:rPr>
        <w:t>，</w:t>
      </w:r>
      <w:r>
        <w:rPr>
          <w:rFonts w:hint="eastAsia"/>
          <w:sz w:val="24"/>
          <w:szCs w:val="24"/>
        </w:rPr>
        <w:t>开启电源开关，然后根据需要打开加热开关，设定（设定方法见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&lt;4&gt;</w:t>
      </w:r>
      <w:r>
        <w:rPr>
          <w:rFonts w:hint="eastAsia"/>
          <w:sz w:val="24"/>
          <w:szCs w:val="24"/>
        </w:rPr>
        <w:t>，所需温度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原始出厂为</w:t>
      </w:r>
      <w:r>
        <w:rPr>
          <w:rFonts w:hint="eastAsia"/>
          <w:sz w:val="24"/>
          <w:szCs w:val="24"/>
        </w:rPr>
        <w:t>37</w:t>
      </w:r>
      <w:r>
        <w:rPr>
          <w:rFonts w:hint="eastAsia"/>
          <w:sz w:val="24"/>
          <w:szCs w:val="24"/>
        </w:rPr>
        <w:t>℃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）。</w:t>
      </w:r>
    </w:p>
    <w:p w14:paraId="3D298CF3" w14:textId="77777777" w:rsidR="0097410A" w:rsidRDefault="004A7C69">
      <w:pPr>
        <w:pStyle w:val="a7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备注：由于受环境温度影响，所设定温度最低为环境温度加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度以上方可控制。</w:t>
      </w:r>
    </w:p>
    <w:p w14:paraId="7E111B8B" w14:textId="77777777" w:rsidR="0097410A" w:rsidRDefault="004A7C69">
      <w:pPr>
        <w:pStyle w:val="a7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样品准备，将样品放在托盘内。开启舱室小门，送入托盘（带样品），并关上舱门。</w:t>
      </w:r>
    </w:p>
    <w:p w14:paraId="715A9875" w14:textId="77777777" w:rsidR="0097410A" w:rsidRDefault="004A7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3.2</w:t>
      </w:r>
      <w:r>
        <w:rPr>
          <w:rFonts w:hint="eastAsia"/>
          <w:sz w:val="24"/>
          <w:szCs w:val="24"/>
        </w:rPr>
        <w:t>关机操作</w:t>
      </w:r>
    </w:p>
    <w:p w14:paraId="3B97AF2C" w14:textId="77777777" w:rsidR="0097410A" w:rsidRDefault="004A7C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工作结束后需依次关掉电源，关主机电源</w:t>
      </w:r>
    </w:p>
    <w:p w14:paraId="45280FC3" w14:textId="77777777" w:rsidR="0097410A" w:rsidRDefault="004A7C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拨掉电源插头，切断主机电源。</w:t>
      </w:r>
    </w:p>
    <w:p w14:paraId="2CF19172" w14:textId="77777777" w:rsidR="0097410A" w:rsidRDefault="004A7C6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四、注意事项</w:t>
      </w:r>
    </w:p>
    <w:p w14:paraId="4A658194" w14:textId="77777777" w:rsidR="0097410A" w:rsidRDefault="004A7C69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本机舱室由不锈钢材料制作，使用时请经常擦拭，保持舱室清洁。</w:t>
      </w:r>
    </w:p>
    <w:p w14:paraId="3328E954" w14:textId="77777777" w:rsidR="0097410A" w:rsidRDefault="004A7C69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环境相对湿度超过</w:t>
      </w:r>
      <w:r>
        <w:rPr>
          <w:rFonts w:hint="eastAsia"/>
          <w:sz w:val="24"/>
          <w:szCs w:val="24"/>
        </w:rPr>
        <w:t>60%RH</w:t>
      </w:r>
      <w:r>
        <w:rPr>
          <w:rFonts w:hint="eastAsia"/>
          <w:sz w:val="24"/>
          <w:szCs w:val="24"/>
        </w:rPr>
        <w:t>，请配合去湿机或空调同时使用。</w:t>
      </w:r>
    </w:p>
    <w:p w14:paraId="438BF7D5" w14:textId="77777777" w:rsidR="0097410A" w:rsidRDefault="004A7C6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五、技术参数</w:t>
      </w:r>
    </w:p>
    <w:p w14:paraId="6BAF88AF" w14:textId="77777777" w:rsidR="0097410A" w:rsidRDefault="004A7C69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、额定电压：</w:t>
      </w:r>
      <w:r>
        <w:rPr>
          <w:rFonts w:hint="eastAsia"/>
          <w:sz w:val="24"/>
          <w:szCs w:val="24"/>
        </w:rPr>
        <w:t>220 V    50 Hz</w:t>
      </w:r>
    </w:p>
    <w:p w14:paraId="481B8767" w14:textId="77777777" w:rsidR="0097410A" w:rsidRDefault="004A7C69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、加热温度：最低环境温度加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度以上，最高温度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度（原始限制，可以适当上调）。</w:t>
      </w:r>
    </w:p>
    <w:p w14:paraId="63264E90" w14:textId="77777777" w:rsidR="0097410A" w:rsidRDefault="004A7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、整机功率：</w:t>
      </w:r>
      <w:r>
        <w:rPr>
          <w:rFonts w:hint="eastAsia"/>
          <w:sz w:val="24"/>
          <w:szCs w:val="24"/>
        </w:rPr>
        <w:t>1500</w:t>
      </w:r>
      <w:r>
        <w:rPr>
          <w:rFonts w:hint="eastAsia"/>
          <w:sz w:val="24"/>
          <w:szCs w:val="24"/>
        </w:rPr>
        <w:t xml:space="preserve"> W</w:t>
      </w:r>
    </w:p>
    <w:p w14:paraId="4FA0C37A" w14:textId="77777777" w:rsidR="0097410A" w:rsidRDefault="004A7C69">
      <w:pPr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ascii="宋体" w:eastAsia="宋体" w:hAnsi="宋体" w:cs="Tahoma"/>
          <w:color w:val="333333"/>
          <w:kern w:val="0"/>
          <w:sz w:val="24"/>
        </w:rPr>
        <w:t>干燥空气温度范围：</w:t>
      </w:r>
      <w:r>
        <w:rPr>
          <w:rFonts w:ascii="Calibri" w:eastAsia="宋体" w:hAnsi="Calibri" w:cs="Times New Roman" w:hint="eastAsia"/>
          <w:sz w:val="24"/>
        </w:rPr>
        <w:t>室温</w:t>
      </w:r>
      <w:r>
        <w:rPr>
          <w:rFonts w:ascii="Calibri" w:eastAsia="宋体" w:hAnsi="Calibri" w:cs="Times New Roman" w:hint="eastAsia"/>
          <w:sz w:val="24"/>
        </w:rPr>
        <w:t>-50</w:t>
      </w:r>
      <w:r>
        <w:rPr>
          <w:rFonts w:ascii="Calibri" w:eastAsia="宋体" w:hAnsi="Calibri" w:cs="Times New Roman" w:hint="eastAsia"/>
          <w:sz w:val="24"/>
        </w:rPr>
        <w:t>℃</w:t>
      </w:r>
      <w:r>
        <w:rPr>
          <w:rFonts w:ascii="宋体" w:eastAsia="宋体" w:hAnsi="宋体" w:cs="Tahoma"/>
          <w:color w:val="333333"/>
          <w:kern w:val="0"/>
          <w:sz w:val="24"/>
        </w:rPr>
        <w:t>±</w:t>
      </w:r>
      <w:r>
        <w:rPr>
          <w:rFonts w:ascii="宋体" w:eastAsia="宋体" w:hAnsi="宋体" w:cs="Tahoma" w:hint="eastAsia"/>
          <w:color w:val="333333"/>
          <w:kern w:val="0"/>
          <w:sz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℃，</w:t>
      </w:r>
    </w:p>
    <w:p w14:paraId="6577FF00" w14:textId="77777777" w:rsidR="0097410A" w:rsidRDefault="004A7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、样品室尺寸</w:t>
      </w:r>
      <w:r>
        <w:rPr>
          <w:rFonts w:hint="eastAsia"/>
          <w:sz w:val="24"/>
          <w:szCs w:val="24"/>
        </w:rPr>
        <w:t>(mm)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200*300*120</w:t>
      </w:r>
      <w:r>
        <w:rPr>
          <w:rFonts w:hint="eastAsia"/>
          <w:sz w:val="24"/>
          <w:szCs w:val="24"/>
        </w:rPr>
        <w:t>（长×高×深）</w:t>
      </w:r>
    </w:p>
    <w:p w14:paraId="477EA17B" w14:textId="77777777" w:rsidR="0097410A" w:rsidRDefault="004A7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、工作环境：温度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℃；</w:t>
      </w:r>
    </w:p>
    <w:p w14:paraId="6005B689" w14:textId="77777777" w:rsidR="0097410A" w:rsidRDefault="004A7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、相对湿度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90%</w:t>
      </w:r>
    </w:p>
    <w:p w14:paraId="56389137" w14:textId="77777777" w:rsidR="0097410A" w:rsidRDefault="0097410A">
      <w:pPr>
        <w:rPr>
          <w:sz w:val="24"/>
          <w:szCs w:val="24"/>
        </w:rPr>
      </w:pPr>
    </w:p>
    <w:p w14:paraId="5327D6F4" w14:textId="77777777" w:rsidR="0097410A" w:rsidRDefault="0097410A">
      <w:pPr>
        <w:rPr>
          <w:sz w:val="24"/>
          <w:szCs w:val="24"/>
        </w:rPr>
      </w:pPr>
    </w:p>
    <w:p w14:paraId="3A6E1EAA" w14:textId="77777777" w:rsidR="0097410A" w:rsidRDefault="0097410A">
      <w:pPr>
        <w:rPr>
          <w:sz w:val="24"/>
          <w:szCs w:val="24"/>
        </w:rPr>
      </w:pPr>
    </w:p>
    <w:p w14:paraId="2D9B394C" w14:textId="77777777" w:rsidR="0097410A" w:rsidRDefault="0097410A">
      <w:pPr>
        <w:rPr>
          <w:sz w:val="24"/>
          <w:szCs w:val="24"/>
        </w:rPr>
      </w:pPr>
    </w:p>
    <w:p w14:paraId="36F1F4C6" w14:textId="77777777" w:rsidR="0097410A" w:rsidRDefault="0097410A">
      <w:pPr>
        <w:rPr>
          <w:sz w:val="24"/>
          <w:szCs w:val="24"/>
        </w:rPr>
      </w:pPr>
    </w:p>
    <w:p w14:paraId="7B481370" w14:textId="77777777" w:rsidR="0097410A" w:rsidRDefault="0097410A">
      <w:pPr>
        <w:rPr>
          <w:sz w:val="24"/>
          <w:szCs w:val="24"/>
        </w:rPr>
      </w:pPr>
    </w:p>
    <w:p w14:paraId="171EA2C8" w14:textId="4182BC3A" w:rsidR="0097410A" w:rsidRDefault="00454C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上海冉绘实业有限</w:t>
      </w:r>
      <w:r w:rsidR="004A7C69">
        <w:rPr>
          <w:rFonts w:hint="eastAsia"/>
          <w:b/>
          <w:sz w:val="32"/>
          <w:szCs w:val="32"/>
        </w:rPr>
        <w:t>公司</w:t>
      </w:r>
    </w:p>
    <w:p w14:paraId="0D578623" w14:textId="3C1009FD" w:rsidR="0097410A" w:rsidRDefault="00454C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上海市</w:t>
      </w:r>
      <w:proofErr w:type="gramStart"/>
      <w:r>
        <w:rPr>
          <w:rFonts w:hint="eastAsia"/>
          <w:b/>
          <w:sz w:val="32"/>
          <w:szCs w:val="32"/>
        </w:rPr>
        <w:t>嘉定区曹安</w:t>
      </w:r>
      <w:proofErr w:type="gramEnd"/>
      <w:r>
        <w:rPr>
          <w:rFonts w:hint="eastAsia"/>
          <w:b/>
          <w:sz w:val="32"/>
          <w:szCs w:val="32"/>
        </w:rPr>
        <w:t>公路</w:t>
      </w:r>
      <w:r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>616</w:t>
      </w:r>
      <w:r>
        <w:rPr>
          <w:rFonts w:hint="eastAsia"/>
          <w:b/>
          <w:sz w:val="32"/>
          <w:szCs w:val="32"/>
        </w:rPr>
        <w:t>号</w:t>
      </w:r>
    </w:p>
    <w:p w14:paraId="71C19805" w14:textId="2B5AC09D" w:rsidR="0097410A" w:rsidRDefault="004A7C6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电话：</w:t>
      </w:r>
      <w:r w:rsidR="00454CC6">
        <w:rPr>
          <w:b/>
          <w:sz w:val="32"/>
          <w:szCs w:val="32"/>
        </w:rPr>
        <w:t>4006381718</w:t>
      </w:r>
    </w:p>
    <w:p w14:paraId="2AF1F792" w14:textId="4535C113" w:rsidR="0097410A" w:rsidRDefault="004A7C6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传真：</w:t>
      </w:r>
      <w:r>
        <w:rPr>
          <w:rFonts w:hint="eastAsia"/>
          <w:b/>
          <w:sz w:val="32"/>
          <w:szCs w:val="32"/>
        </w:rPr>
        <w:t>0</w:t>
      </w:r>
      <w:r w:rsidR="00454CC6">
        <w:rPr>
          <w:b/>
          <w:sz w:val="32"/>
          <w:szCs w:val="32"/>
        </w:rPr>
        <w:t>21-54152599</w:t>
      </w:r>
    </w:p>
    <w:p w14:paraId="3A3CC3C1" w14:textId="09C78CCE" w:rsidR="00454CC6" w:rsidRDefault="00454C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网址：</w:t>
      </w:r>
      <w:r>
        <w:rPr>
          <w:rFonts w:hint="eastAsia"/>
          <w:b/>
          <w:sz w:val="32"/>
          <w:szCs w:val="32"/>
        </w:rPr>
        <w:t>www</w:t>
      </w:r>
      <w:r>
        <w:rPr>
          <w:b/>
          <w:sz w:val="32"/>
          <w:szCs w:val="32"/>
        </w:rPr>
        <w:t>.ranhuishiye.com</w:t>
      </w:r>
    </w:p>
    <w:p w14:paraId="1FB36A57" w14:textId="77777777" w:rsidR="0097410A" w:rsidRDefault="0097410A"/>
    <w:sectPr w:rsidR="0097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EFAA" w14:textId="77777777" w:rsidR="004A7C69" w:rsidRDefault="004A7C69" w:rsidP="00454CC6">
      <w:r>
        <w:separator/>
      </w:r>
    </w:p>
  </w:endnote>
  <w:endnote w:type="continuationSeparator" w:id="0">
    <w:p w14:paraId="77113B67" w14:textId="77777777" w:rsidR="004A7C69" w:rsidRDefault="004A7C69" w:rsidP="0045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DKGVF+ËÎÌå">
    <w:altName w:val="Microsoft Sans Serif"/>
    <w:charset w:val="00"/>
    <w:family w:val="auto"/>
    <w:pitch w:val="default"/>
    <w:sig w:usb0="00000000" w:usb1="00000000" w:usb2="01010101" w:usb3="01010101" w:csb0="01010101" w:csb1="01010101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8E00" w14:textId="77777777" w:rsidR="004A7C69" w:rsidRDefault="004A7C69" w:rsidP="00454CC6">
      <w:r>
        <w:separator/>
      </w:r>
    </w:p>
  </w:footnote>
  <w:footnote w:type="continuationSeparator" w:id="0">
    <w:p w14:paraId="5F35D1CD" w14:textId="77777777" w:rsidR="004A7C69" w:rsidRDefault="004A7C69" w:rsidP="0045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259A"/>
    <w:multiLevelType w:val="multilevel"/>
    <w:tmpl w:val="0F1B259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0B"/>
    <w:rsid w:val="000101DE"/>
    <w:rsid w:val="000619BB"/>
    <w:rsid w:val="00075706"/>
    <w:rsid w:val="00100494"/>
    <w:rsid w:val="00294E96"/>
    <w:rsid w:val="002C3229"/>
    <w:rsid w:val="003F6AF9"/>
    <w:rsid w:val="00454CC6"/>
    <w:rsid w:val="00460158"/>
    <w:rsid w:val="004A7C69"/>
    <w:rsid w:val="00584361"/>
    <w:rsid w:val="006863BC"/>
    <w:rsid w:val="0075740B"/>
    <w:rsid w:val="007D5F95"/>
    <w:rsid w:val="007F45F8"/>
    <w:rsid w:val="0097410A"/>
    <w:rsid w:val="009E04BE"/>
    <w:rsid w:val="00AA46A5"/>
    <w:rsid w:val="00AA4B54"/>
    <w:rsid w:val="00B17A9B"/>
    <w:rsid w:val="00C25F1C"/>
    <w:rsid w:val="00C9745B"/>
    <w:rsid w:val="00D075E1"/>
    <w:rsid w:val="00D96911"/>
    <w:rsid w:val="00DA4484"/>
    <w:rsid w:val="00DB08A9"/>
    <w:rsid w:val="00DE11A3"/>
    <w:rsid w:val="00E56490"/>
    <w:rsid w:val="00E61EBE"/>
    <w:rsid w:val="00E7294B"/>
    <w:rsid w:val="00EA19F3"/>
    <w:rsid w:val="00F770CE"/>
    <w:rsid w:val="20F7638F"/>
    <w:rsid w:val="3D5846C2"/>
    <w:rsid w:val="6A1F3958"/>
    <w:rsid w:val="6DE0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51502"/>
  <w15:docId w15:val="{54B966F7-CD86-4552-98F5-48E34FDB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冉绘</cp:lastModifiedBy>
  <cp:revision>2</cp:revision>
  <cp:lastPrinted>2019-09-14T08:28:00Z</cp:lastPrinted>
  <dcterms:created xsi:type="dcterms:W3CDTF">2021-04-22T01:31:00Z</dcterms:created>
  <dcterms:modified xsi:type="dcterms:W3CDTF">2021-04-22T01:31:00Z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